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rStyle w:val="a6"/>
          <w:sz w:val="28"/>
          <w:szCs w:val="28"/>
        </w:rPr>
        <w:t>Памятка для родителей! Профилактика детского травматизма в летний период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Летом дети больше играют на свежем воздухе, больше двигаются, а значит, именно в летний период повышается детский травматизм. Запретить ребёнку познавать мир невозможно. Дело родителей – подстраховать его, уберечь от возможной трагедии.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 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 xml:space="preserve"> В </w:t>
      </w:r>
      <w:r>
        <w:rPr>
          <w:sz w:val="28"/>
          <w:szCs w:val="28"/>
        </w:rPr>
        <w:t>детском</w:t>
      </w:r>
      <w:r w:rsidRPr="002714F1">
        <w:rPr>
          <w:sz w:val="28"/>
          <w:szCs w:val="28"/>
        </w:rPr>
        <w:t xml:space="preserve"> возрасте любознательность детей, недостаточность координации движений, отсутствие жизненного опыта, может привести: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 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rStyle w:val="a6"/>
          <w:sz w:val="28"/>
          <w:szCs w:val="28"/>
        </w:rPr>
        <w:t>1.</w:t>
      </w:r>
      <w:r w:rsidRPr="002714F1">
        <w:rPr>
          <w:sz w:val="28"/>
          <w:szCs w:val="28"/>
        </w:rPr>
        <w:t> </w:t>
      </w:r>
      <w:r w:rsidRPr="002714F1">
        <w:rPr>
          <w:rStyle w:val="a6"/>
          <w:sz w:val="28"/>
          <w:szCs w:val="28"/>
        </w:rPr>
        <w:t>ОЖОГИ </w:t>
      </w:r>
      <w:r w:rsidRPr="002714F1">
        <w:rPr>
          <w:sz w:val="28"/>
          <w:szCs w:val="28"/>
        </w:rPr>
        <w:t> от горячей плиты, посуды, пищи, кипятка, пара, утюга, других электроприборов и открытого огня.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96" w:afterAutospacing="0"/>
        <w:jc w:val="both"/>
        <w:rPr>
          <w:color w:val="000000"/>
          <w:sz w:val="28"/>
          <w:szCs w:val="28"/>
        </w:rPr>
      </w:pPr>
      <w:r w:rsidRPr="002714F1">
        <w:rPr>
          <w:color w:val="333333"/>
          <w:sz w:val="28"/>
          <w:szCs w:val="28"/>
        </w:rPr>
        <w:t> 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96" w:afterAutospacing="0"/>
        <w:jc w:val="center"/>
        <w:rPr>
          <w:color w:val="000000"/>
          <w:sz w:val="28"/>
          <w:szCs w:val="28"/>
        </w:rPr>
      </w:pPr>
      <w:r w:rsidRPr="002714F1">
        <w:rPr>
          <w:color w:val="333333"/>
          <w:sz w:val="28"/>
          <w:szCs w:val="28"/>
        </w:rPr>
        <w:t> 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96" w:afterAutospacing="0"/>
        <w:jc w:val="center"/>
        <w:rPr>
          <w:color w:val="000000"/>
          <w:sz w:val="28"/>
          <w:szCs w:val="28"/>
        </w:rPr>
      </w:pPr>
      <w:r w:rsidRPr="002714F1">
        <w:rPr>
          <w:noProof/>
          <w:color w:val="000000"/>
          <w:sz w:val="28"/>
          <w:szCs w:val="28"/>
        </w:rPr>
        <w:drawing>
          <wp:inline distT="0" distB="0" distL="0" distR="0">
            <wp:extent cx="6193155" cy="4180205"/>
            <wp:effectExtent l="19050" t="0" r="0" b="0"/>
            <wp:docPr id="1" name="Рисунок 1" descr="http://voyampolka.ru/uploads/posts/2018-01/151684510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oyampolka.ru/uploads/posts/2018-01/1516845106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418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Чтобы избежать ожогов, необходимо строго следить за тем, чтобы во время приёма горячей пищи дети не опрокидывали на себя чашки, тарелки.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Со стола, на котором стоит горячая пища, убрать длинные скатерти - ребенок может дернуть за их край и опрокинуть горячую пищу на себя.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Устанавливать плиты достаточно высоко или откручивать ручки конфорок, чтобы дети не могли до них достать.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Прятать в недоступных местах спички, зажигалки, легковоспламеняющиеся жидкости, свечи, бенгальские огни, петарды.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lastRenderedPageBreak/>
        <w:t xml:space="preserve">Случаются также </w:t>
      </w:r>
      <w:proofErr w:type="spellStart"/>
      <w:r w:rsidRPr="002714F1">
        <w:rPr>
          <w:sz w:val="28"/>
          <w:szCs w:val="28"/>
        </w:rPr>
        <w:t>исолнечные</w:t>
      </w:r>
      <w:proofErr w:type="spellEnd"/>
      <w:r w:rsidRPr="002714F1">
        <w:rPr>
          <w:sz w:val="28"/>
          <w:szCs w:val="28"/>
        </w:rPr>
        <w:t xml:space="preserve"> ожоги или даже тепловые удары             (перегрев), если дети на солнце находятся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без головного убора.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 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        </w:t>
      </w:r>
      <w:r w:rsidRPr="002714F1">
        <w:rPr>
          <w:rStyle w:val="a6"/>
          <w:sz w:val="28"/>
          <w:szCs w:val="28"/>
        </w:rPr>
        <w:t>2.</w:t>
      </w:r>
      <w:r w:rsidRPr="002714F1">
        <w:rPr>
          <w:sz w:val="28"/>
          <w:szCs w:val="28"/>
        </w:rPr>
        <w:t> </w:t>
      </w:r>
      <w:proofErr w:type="gramStart"/>
      <w:r w:rsidRPr="002714F1">
        <w:rPr>
          <w:rStyle w:val="a6"/>
          <w:sz w:val="28"/>
          <w:szCs w:val="28"/>
        </w:rPr>
        <w:t>ПАДЕНИЕ С ВЫСОТЫ </w:t>
      </w:r>
      <w:r w:rsidRPr="002714F1">
        <w:rPr>
          <w:sz w:val="28"/>
          <w:szCs w:val="28"/>
        </w:rPr>
        <w:t>(окна, балкон, кровать, стол, ступеньки) Установите надежные ограждения, решетки на ступеньках, лестничных пролетах, окнах и балконах.</w:t>
      </w:r>
      <w:proofErr w:type="gramEnd"/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96" w:afterAutospacing="0"/>
        <w:jc w:val="center"/>
        <w:rPr>
          <w:color w:val="000000"/>
          <w:sz w:val="28"/>
          <w:szCs w:val="28"/>
        </w:rPr>
      </w:pPr>
      <w:r w:rsidRPr="002714F1">
        <w:rPr>
          <w:color w:val="333333"/>
          <w:sz w:val="28"/>
          <w:szCs w:val="28"/>
        </w:rPr>
        <w:t> 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96" w:afterAutospacing="0"/>
        <w:jc w:val="center"/>
        <w:rPr>
          <w:color w:val="000000"/>
          <w:sz w:val="28"/>
          <w:szCs w:val="28"/>
        </w:rPr>
      </w:pPr>
      <w:r w:rsidRPr="002714F1">
        <w:rPr>
          <w:noProof/>
          <w:color w:val="000000"/>
          <w:sz w:val="28"/>
          <w:szCs w:val="28"/>
        </w:rPr>
        <w:drawing>
          <wp:inline distT="0" distB="0" distL="0" distR="0">
            <wp:extent cx="4916170" cy="4756150"/>
            <wp:effectExtent l="19050" t="0" r="0" b="0"/>
            <wp:docPr id="2" name="Рисунок 2" descr="http://voyampolka.ru/uploads/posts/2018-01/151684517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oyampolka.ru/uploads/posts/2018-01/1516845179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170" cy="475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96" w:afterAutospacing="0"/>
        <w:jc w:val="center"/>
        <w:rPr>
          <w:color w:val="000000"/>
          <w:sz w:val="28"/>
          <w:szCs w:val="28"/>
        </w:rPr>
      </w:pPr>
      <w:r w:rsidRPr="002714F1">
        <w:rPr>
          <w:color w:val="333333"/>
          <w:sz w:val="28"/>
          <w:szCs w:val="28"/>
        </w:rPr>
        <w:t> 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rStyle w:val="a6"/>
          <w:sz w:val="28"/>
          <w:szCs w:val="28"/>
        </w:rPr>
        <w:t>Помните! </w:t>
      </w:r>
      <w:r w:rsidRPr="002714F1">
        <w:rPr>
          <w:sz w:val="28"/>
          <w:szCs w:val="28"/>
        </w:rPr>
        <w:t xml:space="preserve">– </w:t>
      </w:r>
      <w:proofErr w:type="spellStart"/>
      <w:r w:rsidRPr="002714F1">
        <w:rPr>
          <w:sz w:val="28"/>
          <w:szCs w:val="28"/>
        </w:rPr>
        <w:t>противомаскитная</w:t>
      </w:r>
      <w:proofErr w:type="spellEnd"/>
      <w:r w:rsidRPr="002714F1">
        <w:rPr>
          <w:sz w:val="28"/>
          <w:szCs w:val="28"/>
        </w:rPr>
        <w:t xml:space="preserve"> сетка не спасет в этой ситуации и может только создавать ложное чувство безопасности. Не оставляйте около открытого окна стулья – с них ребенок может забраться на подоконник.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 xml:space="preserve">Падение – распространённая причина ушибов, переломов костей, серьёзных травм головы. Чаще всего это падение с высоты: гаражей, заборов, с деревьев. Может </w:t>
      </w:r>
      <w:proofErr w:type="gramStart"/>
      <w:r w:rsidRPr="002714F1">
        <w:rPr>
          <w:sz w:val="28"/>
          <w:szCs w:val="28"/>
        </w:rPr>
        <w:t>быть</w:t>
      </w:r>
      <w:proofErr w:type="gramEnd"/>
      <w:r w:rsidRPr="002714F1">
        <w:rPr>
          <w:sz w:val="28"/>
          <w:szCs w:val="28"/>
        </w:rPr>
        <w:t xml:space="preserve"> падение в открытые люки.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Самые печальные случаи - это падение из окон. Причём из окон выпадают не только малыши, но и ребята постарше. Такие травмы можно предотвратить, если: не разрешать детям лазить в опасных местах. По возможности  </w:t>
      </w:r>
      <w:proofErr w:type="spellStart"/>
      <w:r w:rsidRPr="002714F1">
        <w:rPr>
          <w:sz w:val="28"/>
          <w:szCs w:val="28"/>
        </w:rPr>
        <w:t>устанавить</w:t>
      </w:r>
      <w:proofErr w:type="spellEnd"/>
      <w:r w:rsidRPr="002714F1">
        <w:rPr>
          <w:sz w:val="28"/>
          <w:szCs w:val="28"/>
        </w:rPr>
        <w:t xml:space="preserve"> ограждения на ступеньках, окнах и балконах.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lastRenderedPageBreak/>
        <w:t>Необходимо объяснить ребёнку, почему опасны игры, на строительных площадках, участках, где проводят ремонтные работы, в заброшенных зданиях и т.д.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rStyle w:val="a6"/>
          <w:sz w:val="28"/>
          <w:szCs w:val="28"/>
        </w:rPr>
        <w:t>3.</w:t>
      </w:r>
      <w:r w:rsidRPr="002714F1">
        <w:rPr>
          <w:sz w:val="28"/>
          <w:szCs w:val="28"/>
        </w:rPr>
        <w:t> </w:t>
      </w:r>
      <w:r w:rsidRPr="002714F1">
        <w:rPr>
          <w:rStyle w:val="a6"/>
          <w:sz w:val="28"/>
          <w:szCs w:val="28"/>
        </w:rPr>
        <w:t>УДУШЬЕ ИЛИ АСФИКСИЯ</w:t>
      </w:r>
      <w:r w:rsidRPr="002714F1">
        <w:rPr>
          <w:sz w:val="28"/>
          <w:szCs w:val="28"/>
        </w:rPr>
        <w:t> (от мелких предметов, монет, пуговиц, гаек и др.). Маленьким детям нельзя давать еду с маленькими косточками или семечками, нужно следить за ребенком во время еды.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25% ВСЕХ СЛУЧАЕВ АСФИКСИЙ БЫВАЕТ У ДЕТЕЙ В ВОЗРАСТЕ ДО ГОДА ИЗ-ЗА БЕСПЕЧНОСТИ ВЗРОСЛЫХ: АСПИРАЦИЯ ПИЩЕЙ, ПРИЖАТИЕ ГРУДНОГО РЕБЕНКА К ТЕЛУ ВЗРОСЛОГО ВО ВРЕМЯ СНА В ОДНОЙ ПОСТЕЛИ, ЗАКРЫТИЕ НОСА МАЛЫША МЯГКИМИ ИГРУШКАМИ И. Т. Д.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96" w:afterAutospacing="0"/>
        <w:jc w:val="both"/>
        <w:rPr>
          <w:color w:val="000000"/>
          <w:sz w:val="28"/>
          <w:szCs w:val="28"/>
        </w:rPr>
      </w:pPr>
      <w:r w:rsidRPr="002714F1">
        <w:rPr>
          <w:color w:val="333333"/>
          <w:sz w:val="28"/>
          <w:szCs w:val="28"/>
        </w:rPr>
        <w:t> 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rStyle w:val="a6"/>
          <w:color w:val="333333"/>
          <w:sz w:val="28"/>
          <w:szCs w:val="28"/>
        </w:rPr>
        <w:t xml:space="preserve">4. </w:t>
      </w:r>
      <w:proofErr w:type="gramStart"/>
      <w:r w:rsidRPr="002714F1">
        <w:rPr>
          <w:rStyle w:val="a6"/>
          <w:sz w:val="28"/>
          <w:szCs w:val="28"/>
        </w:rPr>
        <w:t>ОТРАВЛЕНИЕ</w:t>
      </w:r>
      <w:r w:rsidRPr="002714F1">
        <w:rPr>
          <w:sz w:val="28"/>
          <w:szCs w:val="28"/>
        </w:rPr>
        <w:t> (лекарственными средствами, моющими жидкостями, отбеливателями, инсектицидами и др..</w:t>
      </w:r>
      <w:proofErr w:type="gramEnd"/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Ядовитые вещества, медикаменты, отбеливатели, кислоты и горючее, например, керосин, яды для крыс и насекомых, ни в коем случае нельзя хранить в бутылках для пищевых продуктов –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Следите за ребенком при прогулках в лесу – ядовитые грибы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и ягод</w:t>
      </w:r>
      <w:proofErr w:type="gramStart"/>
      <w:r w:rsidRPr="002714F1">
        <w:rPr>
          <w:sz w:val="28"/>
          <w:szCs w:val="28"/>
        </w:rPr>
        <w:t>ы-</w:t>
      </w:r>
      <w:proofErr w:type="gramEnd"/>
      <w:r w:rsidRPr="002714F1">
        <w:rPr>
          <w:sz w:val="28"/>
          <w:szCs w:val="28"/>
        </w:rPr>
        <w:t xml:space="preserve"> возможная причина тяжелых отравлений.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 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rStyle w:val="a6"/>
          <w:sz w:val="28"/>
          <w:szCs w:val="28"/>
        </w:rPr>
        <w:t>5. ПОРАЖЕНИЕ ЭЛЕКТРИЧЕСКИМ ТОКОМ</w:t>
      </w:r>
      <w:r w:rsidRPr="002714F1">
        <w:rPr>
          <w:sz w:val="28"/>
          <w:szCs w:val="28"/>
        </w:rPr>
        <w:t xml:space="preserve"> от неисправных электроприборов, обнажённых проводов, от </w:t>
      </w:r>
      <w:proofErr w:type="spellStart"/>
      <w:r w:rsidRPr="002714F1">
        <w:rPr>
          <w:sz w:val="28"/>
          <w:szCs w:val="28"/>
        </w:rPr>
        <w:t>втыкания</w:t>
      </w:r>
      <w:proofErr w:type="spellEnd"/>
      <w:r w:rsidRPr="002714F1">
        <w:rPr>
          <w:sz w:val="28"/>
          <w:szCs w:val="28"/>
        </w:rPr>
        <w:t xml:space="preserve"> игл, ножей и других металлических предметов в розетки. Родители обязаны предупреждать возможные риски и ограждать детей от них.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 xml:space="preserve">Электрические розетки нужно закрывать, чтобы предотвратить </w:t>
      </w:r>
      <w:proofErr w:type="spellStart"/>
      <w:r w:rsidRPr="002714F1">
        <w:rPr>
          <w:sz w:val="28"/>
          <w:szCs w:val="28"/>
        </w:rPr>
        <w:t>электротравму</w:t>
      </w:r>
      <w:proofErr w:type="spellEnd"/>
      <w:r w:rsidRPr="002714F1">
        <w:rPr>
          <w:sz w:val="28"/>
          <w:szCs w:val="28"/>
        </w:rPr>
        <w:t xml:space="preserve"> у ребёнка. Электрические провода должны быть не доступны детям – обнажённые провода предоставляют для них особую опасность.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 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rStyle w:val="a6"/>
          <w:sz w:val="28"/>
          <w:szCs w:val="28"/>
        </w:rPr>
        <w:t>6.</w:t>
      </w:r>
      <w:r w:rsidRPr="002714F1">
        <w:rPr>
          <w:sz w:val="28"/>
          <w:szCs w:val="28"/>
        </w:rPr>
        <w:t> </w:t>
      </w:r>
      <w:r w:rsidRPr="002714F1">
        <w:rPr>
          <w:rStyle w:val="a6"/>
          <w:sz w:val="28"/>
          <w:szCs w:val="28"/>
        </w:rPr>
        <w:t xml:space="preserve">НЕСЧАСТНЫЕ СЛУЧАИ ПРИ ЕЗДЕ НА </w:t>
      </w:r>
      <w:proofErr w:type="spellStart"/>
      <w:r w:rsidRPr="002714F1">
        <w:rPr>
          <w:rStyle w:val="a6"/>
          <w:sz w:val="28"/>
          <w:szCs w:val="28"/>
        </w:rPr>
        <w:t>ВЕЛИСИПЕДЕ</w:t>
      </w:r>
      <w:r w:rsidRPr="002714F1">
        <w:rPr>
          <w:sz w:val="28"/>
          <w:szCs w:val="28"/>
        </w:rPr>
        <w:t>являются</w:t>
      </w:r>
      <w:proofErr w:type="spellEnd"/>
      <w:r w:rsidRPr="002714F1">
        <w:rPr>
          <w:sz w:val="28"/>
          <w:szCs w:val="28"/>
        </w:rPr>
        <w:t xml:space="preserve"> распространенной причиной смерти и травматизма среди детей среднего и старшего возраста.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Очень важно научить ребёнка безопасному поведению при езде на велосипеде (шлем, наколенники и т.п.).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 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rStyle w:val="a6"/>
          <w:sz w:val="28"/>
          <w:szCs w:val="28"/>
        </w:rPr>
        <w:t>7.</w:t>
      </w:r>
      <w:r w:rsidRPr="002714F1">
        <w:rPr>
          <w:sz w:val="28"/>
          <w:szCs w:val="28"/>
        </w:rPr>
        <w:t>   </w:t>
      </w:r>
      <w:r w:rsidRPr="002714F1">
        <w:rPr>
          <w:rStyle w:val="a6"/>
          <w:sz w:val="28"/>
          <w:szCs w:val="28"/>
        </w:rPr>
        <w:t>НЕСЧАСТНЫЕ СЛУЧАИ В ТРАНСПОРТЕ.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Родители обязаны обеспечить безопасность ребёнка в транспорте – дети должны всегда пристёгиваться ремнём безопасности, находиться на специальном сиденье. Это предохранит ребёнка от серьёзных травм, а также во избежание несчастных случаев детей нужно учить ходить по тротуарам лицом к автомобильному транспорту.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96" w:afterAutospacing="0"/>
        <w:jc w:val="center"/>
        <w:rPr>
          <w:color w:val="000000"/>
          <w:sz w:val="28"/>
          <w:szCs w:val="28"/>
        </w:rPr>
      </w:pPr>
      <w:r w:rsidRPr="002714F1">
        <w:rPr>
          <w:color w:val="333333"/>
          <w:sz w:val="28"/>
          <w:szCs w:val="28"/>
        </w:rPr>
        <w:t> 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96" w:afterAutospacing="0"/>
        <w:jc w:val="center"/>
        <w:rPr>
          <w:color w:val="000000"/>
          <w:sz w:val="28"/>
          <w:szCs w:val="28"/>
        </w:rPr>
      </w:pPr>
      <w:r w:rsidRPr="002714F1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711825" cy="4791710"/>
            <wp:effectExtent l="19050" t="0" r="3175" b="0"/>
            <wp:docPr id="3" name="Рисунок 3" descr="http://voyampolka.ru/uploads/posts/2018-01/151684512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oyampolka.ru/uploads/posts/2018-01/1516845120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79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96" w:afterAutospacing="0"/>
        <w:jc w:val="center"/>
        <w:rPr>
          <w:color w:val="000000"/>
          <w:sz w:val="28"/>
          <w:szCs w:val="28"/>
        </w:rPr>
      </w:pPr>
      <w:r w:rsidRPr="002714F1">
        <w:rPr>
          <w:color w:val="333333"/>
          <w:sz w:val="28"/>
          <w:szCs w:val="28"/>
        </w:rPr>
        <w:t> 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Дети должны знать и соблюдать следующие правила, когда переходят дорогу: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- остановиться на обочине, посмотреть в обе стороны;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- перед тем, как переходить дорогу, убедиться, что машин или других транспортных средств на дороге нет;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- переходя дорогу, держаться за руку взрослого или ребёнка старшего возраста;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- идти, но, ни в коем случае не бежать;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- переходить дорогу только в установленных местах или на зелёный сигнал светофора.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 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rStyle w:val="a6"/>
          <w:sz w:val="28"/>
          <w:szCs w:val="28"/>
        </w:rPr>
        <w:t>7.</w:t>
      </w:r>
      <w:r w:rsidRPr="002714F1">
        <w:rPr>
          <w:sz w:val="28"/>
          <w:szCs w:val="28"/>
        </w:rPr>
        <w:t>  </w:t>
      </w:r>
      <w:r w:rsidRPr="002714F1">
        <w:rPr>
          <w:rStyle w:val="a6"/>
          <w:sz w:val="28"/>
          <w:szCs w:val="28"/>
        </w:rPr>
        <w:t>НЕСЧАСТНЫЕ СЛУЧАИ НА ВОДОЕМАХ.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Родители должны научить детей правилам поведения на воде и ни на минуту не оставлять ребёнка без присмотра вблизи водоёмов.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Нарушение правил поведения на воде при купании и нырянии часто приводит к получению различных травм и даже утоплению.  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Дети могут утонуть менее чем за две минуты, поэтому, чтобы предотвратить неприятности, детей, никогда не следует оставлять одних в воде или близ воды.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Не разрешать нырять в малознакомых водоёмах.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lastRenderedPageBreak/>
        <w:t>Нужно закрывать колодцы, ванны, вёдра с водой.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Детей нужно учить плавать, начиная с раннего возраста. Дети должны знать, что нельзя плавать без присмотра взрослых.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 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4F1">
        <w:rPr>
          <w:sz w:val="28"/>
          <w:szCs w:val="28"/>
        </w:rPr>
        <w:t> 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96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2714F1">
        <w:rPr>
          <w:color w:val="333333"/>
          <w:sz w:val="28"/>
          <w:szCs w:val="28"/>
        </w:rPr>
        <w:t> 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96" w:afterAutospacing="0"/>
        <w:jc w:val="center"/>
        <w:rPr>
          <w:color w:val="000000"/>
          <w:sz w:val="28"/>
          <w:szCs w:val="28"/>
        </w:rPr>
      </w:pPr>
      <w:r w:rsidRPr="002714F1">
        <w:rPr>
          <w:rStyle w:val="a6"/>
          <w:color w:val="FF0000"/>
          <w:sz w:val="28"/>
          <w:szCs w:val="28"/>
        </w:rPr>
        <w:t>УВАЖАЕМЫЕ РОДИТЕЛИ,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96" w:afterAutospacing="0"/>
        <w:jc w:val="center"/>
        <w:rPr>
          <w:color w:val="000000"/>
          <w:sz w:val="28"/>
          <w:szCs w:val="28"/>
        </w:rPr>
      </w:pPr>
      <w:r w:rsidRPr="002714F1">
        <w:rPr>
          <w:rStyle w:val="a6"/>
          <w:color w:val="FF0000"/>
          <w:sz w:val="28"/>
          <w:szCs w:val="28"/>
        </w:rPr>
        <w:t>помните – дети чаще всего получают травму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96" w:afterAutospacing="0"/>
        <w:jc w:val="center"/>
        <w:rPr>
          <w:color w:val="000000"/>
          <w:sz w:val="28"/>
          <w:szCs w:val="28"/>
        </w:rPr>
      </w:pPr>
      <w:r w:rsidRPr="002714F1">
        <w:rPr>
          <w:rStyle w:val="a6"/>
          <w:color w:val="FF0000"/>
          <w:sz w:val="28"/>
          <w:szCs w:val="28"/>
        </w:rPr>
        <w:t xml:space="preserve">(иногда </w:t>
      </w:r>
      <w:proofErr w:type="gramStart"/>
      <w:r w:rsidRPr="002714F1">
        <w:rPr>
          <w:rStyle w:val="a6"/>
          <w:color w:val="FF0000"/>
          <w:sz w:val="28"/>
          <w:szCs w:val="28"/>
        </w:rPr>
        <w:t>смертельную</w:t>
      </w:r>
      <w:proofErr w:type="gramEnd"/>
      <w:r w:rsidRPr="002714F1">
        <w:rPr>
          <w:rStyle w:val="a6"/>
          <w:color w:val="FF0000"/>
          <w:sz w:val="28"/>
          <w:szCs w:val="28"/>
        </w:rPr>
        <w:t>) по вине взрослых!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96" w:afterAutospacing="0"/>
        <w:jc w:val="center"/>
        <w:rPr>
          <w:color w:val="000000"/>
          <w:sz w:val="28"/>
          <w:szCs w:val="28"/>
        </w:rPr>
      </w:pPr>
      <w:r w:rsidRPr="002714F1">
        <w:rPr>
          <w:color w:val="FF0000"/>
          <w:sz w:val="28"/>
          <w:szCs w:val="28"/>
        </w:rPr>
        <w:t> </w:t>
      </w:r>
    </w:p>
    <w:p w:rsidR="002714F1" w:rsidRPr="002714F1" w:rsidRDefault="002714F1" w:rsidP="002714F1">
      <w:pPr>
        <w:pStyle w:val="a5"/>
        <w:shd w:val="clear" w:color="auto" w:fill="FFFFFF"/>
        <w:spacing w:before="0" w:beforeAutospacing="0" w:after="96" w:afterAutospacing="0"/>
        <w:jc w:val="center"/>
        <w:rPr>
          <w:color w:val="000000"/>
          <w:sz w:val="28"/>
          <w:szCs w:val="28"/>
        </w:rPr>
      </w:pPr>
      <w:r w:rsidRPr="002714F1">
        <w:rPr>
          <w:rStyle w:val="a6"/>
          <w:color w:val="FF0000"/>
          <w:sz w:val="28"/>
          <w:szCs w:val="28"/>
        </w:rPr>
        <w:t>БЕРЕГИТЕ СВОИХ ДЕТЕЙ И БУДЬТЕ ЗДОРОВЫ!</w:t>
      </w:r>
    </w:p>
    <w:p w:rsidR="004A3E76" w:rsidRPr="002714F1" w:rsidRDefault="004A3E76">
      <w:pPr>
        <w:rPr>
          <w:rFonts w:cs="Times New Roman"/>
          <w:sz w:val="28"/>
          <w:szCs w:val="28"/>
        </w:rPr>
      </w:pPr>
    </w:p>
    <w:sectPr w:rsidR="004A3E76" w:rsidRPr="002714F1" w:rsidSect="004A3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2714F1"/>
    <w:rsid w:val="002714F1"/>
    <w:rsid w:val="004A3E76"/>
    <w:rsid w:val="00763218"/>
    <w:rsid w:val="00A44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DFB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DFB"/>
    <w:pPr>
      <w:widowControl/>
      <w:autoSpaceDE/>
      <w:autoSpaceDN/>
      <w:spacing w:after="200" w:line="276" w:lineRule="auto"/>
      <w:ind w:left="720"/>
      <w:contextualSpacing/>
    </w:pPr>
    <w:rPr>
      <w:rFonts w:asciiTheme="minorHAnsi" w:hAnsiTheme="minorHAnsi"/>
      <w:lang w:eastAsia="en-US" w:bidi="ar-SA"/>
    </w:rPr>
  </w:style>
  <w:style w:type="character" w:styleId="a4">
    <w:name w:val="Subtle Reference"/>
    <w:basedOn w:val="a0"/>
    <w:uiPriority w:val="31"/>
    <w:qFormat/>
    <w:rsid w:val="00A44DFB"/>
    <w:rPr>
      <w:smallCaps/>
      <w:color w:val="C0504D" w:themeColor="accent2"/>
      <w:u w:val="single"/>
    </w:rPr>
  </w:style>
  <w:style w:type="paragraph" w:styleId="a5">
    <w:name w:val="Normal (Web)"/>
    <w:basedOn w:val="a"/>
    <w:uiPriority w:val="99"/>
    <w:semiHidden/>
    <w:unhideWhenUsed/>
    <w:rsid w:val="002714F1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bidi="ar-SA"/>
    </w:rPr>
  </w:style>
  <w:style w:type="character" w:styleId="a6">
    <w:name w:val="Strong"/>
    <w:basedOn w:val="a0"/>
    <w:uiPriority w:val="22"/>
    <w:qFormat/>
    <w:rsid w:val="002714F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714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14F1"/>
    <w:rPr>
      <w:rFonts w:ascii="Tahoma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5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795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2022-06-03T04:28:00Z</dcterms:created>
  <dcterms:modified xsi:type="dcterms:W3CDTF">2022-06-03T04:31:00Z</dcterms:modified>
</cp:coreProperties>
</file>